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977"/>
        <w:gridCol w:w="1269"/>
        <w:gridCol w:w="2751"/>
        <w:gridCol w:w="1785"/>
        <w:gridCol w:w="567"/>
        <w:gridCol w:w="647"/>
      </w:tblGrid>
      <w:tr w:rsidR="00CB3894" w14:paraId="1C4D2CA6" w14:textId="77777777" w:rsidTr="008F1167">
        <w:trPr>
          <w:trHeight w:val="624"/>
        </w:trPr>
        <w:tc>
          <w:tcPr>
            <w:tcW w:w="1977" w:type="dxa"/>
            <w:vAlign w:val="center"/>
          </w:tcPr>
          <w:p w14:paraId="360BA602" w14:textId="77777777" w:rsidR="00CB3894" w:rsidRDefault="00CB3894" w:rsidP="00CB3894">
            <w:pPr>
              <w:jc w:val="center"/>
            </w:pPr>
            <w:r>
              <w:t>Dagsetning:</w:t>
            </w:r>
          </w:p>
          <w:p w14:paraId="586A5E6E" w14:textId="6539773F" w:rsidR="00CB3894" w:rsidRDefault="00CB3894" w:rsidP="00CB3894">
            <w:pPr>
              <w:jc w:val="center"/>
            </w:pPr>
            <w:r>
              <w:t>25.04.2021</w:t>
            </w:r>
          </w:p>
        </w:tc>
        <w:tc>
          <w:tcPr>
            <w:tcW w:w="4020" w:type="dxa"/>
            <w:gridSpan w:val="2"/>
            <w:vAlign w:val="center"/>
          </w:tcPr>
          <w:p w14:paraId="03B58279" w14:textId="38CB95A6" w:rsidR="00CB3894" w:rsidRPr="00CB3894" w:rsidRDefault="003A3A0E" w:rsidP="00CB3894">
            <w:pPr>
              <w:jc w:val="center"/>
              <w:rPr>
                <w:b/>
                <w:bCs/>
                <w:caps/>
                <w:sz w:val="28"/>
                <w:szCs w:val="28"/>
              </w:rPr>
            </w:pPr>
            <w:r>
              <w:rPr>
                <w:b/>
                <w:bCs/>
                <w:caps/>
                <w:sz w:val="28"/>
                <w:szCs w:val="28"/>
              </w:rPr>
              <w:t>frágangur á iðavöllum</w:t>
            </w:r>
          </w:p>
        </w:tc>
        <w:tc>
          <w:tcPr>
            <w:tcW w:w="2999" w:type="dxa"/>
            <w:gridSpan w:val="3"/>
            <w:vAlign w:val="center"/>
          </w:tcPr>
          <w:p w14:paraId="022BC56B" w14:textId="63B61AD5" w:rsidR="00CB3894" w:rsidRDefault="006C1B75" w:rsidP="00CB3894">
            <w:pPr>
              <w:jc w:val="center"/>
            </w:pPr>
            <w:r>
              <w:t>Leiðbeining</w:t>
            </w:r>
            <w:r w:rsidR="00CB3894">
              <w:t xml:space="preserve"> nr. </w:t>
            </w:r>
            <w:r>
              <w:t>4</w:t>
            </w:r>
            <w:r w:rsidR="00BD49A0">
              <w:t>20</w:t>
            </w:r>
          </w:p>
          <w:p w14:paraId="564E7E39" w14:textId="085BB253" w:rsidR="00CB3894" w:rsidRDefault="00CB3894" w:rsidP="00CB3894">
            <w:pPr>
              <w:jc w:val="center"/>
            </w:pPr>
            <w:r>
              <w:t xml:space="preserve">Útgáfa </w:t>
            </w:r>
            <w:r w:rsidR="003A3A0E">
              <w:t>2</w:t>
            </w:r>
          </w:p>
        </w:tc>
      </w:tr>
      <w:tr w:rsidR="00CB3894" w14:paraId="10FBE5BD" w14:textId="77777777" w:rsidTr="005256D9">
        <w:trPr>
          <w:trHeight w:val="2007"/>
        </w:trPr>
        <w:tc>
          <w:tcPr>
            <w:tcW w:w="8996" w:type="dxa"/>
            <w:gridSpan w:val="6"/>
          </w:tcPr>
          <w:p w14:paraId="3B4ACDC5" w14:textId="77777777" w:rsidR="00CB3894" w:rsidRPr="00C1371E" w:rsidRDefault="00CB3894" w:rsidP="00CB3894">
            <w:pPr>
              <w:rPr>
                <w:b/>
                <w:bCs/>
              </w:rPr>
            </w:pPr>
            <w:r w:rsidRPr="00C1371E">
              <w:rPr>
                <w:b/>
                <w:bCs/>
              </w:rPr>
              <w:t xml:space="preserve">Markmið / tilgangur: </w:t>
            </w:r>
          </w:p>
          <w:p w14:paraId="7E109B0D" w14:textId="5E167D65" w:rsidR="00CB3894" w:rsidRDefault="00CB3894" w:rsidP="00CB3894">
            <w:r>
              <w:t xml:space="preserve">Að </w:t>
            </w:r>
            <w:r w:rsidR="00BD49A0">
              <w:t>æfingastjórar</w:t>
            </w:r>
            <w:r w:rsidR="003A3A0E">
              <w:t xml:space="preserve"> og keppnisfólk</w:t>
            </w:r>
            <w:r>
              <w:t xml:space="preserve"> SÍH</w:t>
            </w:r>
            <w:r w:rsidR="00BD49A0">
              <w:t xml:space="preserve"> </w:t>
            </w:r>
            <w:r>
              <w:t>þekki</w:t>
            </w:r>
            <w:r w:rsidR="00BD49A0">
              <w:t xml:space="preserve"> ábyrgð sína,</w:t>
            </w:r>
            <w:r>
              <w:t xml:space="preserve"> </w:t>
            </w:r>
            <w:r w:rsidR="00BD49A0">
              <w:t>hlutverk og skyldur</w:t>
            </w:r>
            <w:r>
              <w:t>.</w:t>
            </w:r>
            <w:r w:rsidR="00BD49A0">
              <w:t xml:space="preserve">  Æfingastjórar</w:t>
            </w:r>
            <w:r w:rsidR="003A3A0E">
              <w:t xml:space="preserve"> og keppnisfólk</w:t>
            </w:r>
            <w:r w:rsidR="00BD49A0">
              <w:t xml:space="preserve"> gegn</w:t>
            </w:r>
            <w:r w:rsidR="003A3A0E">
              <w:t>ir</w:t>
            </w:r>
            <w:r w:rsidR="00BD49A0">
              <w:t xml:space="preserve"> lykilhlutverki í starfi SÍH við að tryggja öryggi á svæðinu.</w:t>
            </w:r>
            <w:r>
              <w:t xml:space="preserve"> </w:t>
            </w:r>
            <w:r w:rsidR="00A4321A">
              <w:t xml:space="preserve"> Gátlistann skal fylla út í lok hverrar æfingar, undirrita og skilja eftir með uppgjöri.</w:t>
            </w:r>
          </w:p>
          <w:p w14:paraId="5577A321" w14:textId="77777777" w:rsidR="005256D9" w:rsidRDefault="005256D9" w:rsidP="00CB3894"/>
          <w:p w14:paraId="314BA698" w14:textId="29DB19C0" w:rsidR="00C1371E" w:rsidRDefault="00CB3894" w:rsidP="00CB3894">
            <w:r w:rsidRPr="00C1371E">
              <w:rPr>
                <w:b/>
                <w:bCs/>
              </w:rPr>
              <w:t>Ábyrgðarmenn:</w:t>
            </w:r>
            <w:r>
              <w:t xml:space="preserve"> </w:t>
            </w:r>
          </w:p>
          <w:p w14:paraId="57B68AE9" w14:textId="67D436BE" w:rsidR="00CB3894" w:rsidRDefault="003A3A0E" w:rsidP="005256D9">
            <w:r>
              <w:t>Stjórn og vallarnefnd</w:t>
            </w:r>
          </w:p>
        </w:tc>
      </w:tr>
      <w:tr w:rsidR="00E42445" w14:paraId="3889ED54" w14:textId="77777777" w:rsidTr="00982019">
        <w:trPr>
          <w:trHeight w:val="397"/>
        </w:trPr>
        <w:tc>
          <w:tcPr>
            <w:tcW w:w="3246" w:type="dxa"/>
            <w:gridSpan w:val="2"/>
            <w:shd w:val="clear" w:color="auto" w:fill="FBE4D5" w:themeFill="accent2" w:themeFillTint="33"/>
            <w:vAlign w:val="center"/>
          </w:tcPr>
          <w:p w14:paraId="3E729B98" w14:textId="091B8A31" w:rsidR="00E42445" w:rsidRDefault="00E42445" w:rsidP="00E42445">
            <w:r>
              <w:t>Aðgerð</w:t>
            </w:r>
            <w:r w:rsidR="00982019">
              <w:t xml:space="preserve"> – frágangur á völlum</w:t>
            </w:r>
          </w:p>
        </w:tc>
        <w:tc>
          <w:tcPr>
            <w:tcW w:w="4536" w:type="dxa"/>
            <w:gridSpan w:val="2"/>
            <w:shd w:val="clear" w:color="auto" w:fill="FBE4D5" w:themeFill="accent2" w:themeFillTint="33"/>
            <w:vAlign w:val="center"/>
          </w:tcPr>
          <w:p w14:paraId="4DC7F00F" w14:textId="59B61AD3" w:rsidR="00E42445" w:rsidRDefault="00E42445" w:rsidP="00E42445">
            <w:r>
              <w:t>Skýringar</w:t>
            </w:r>
          </w:p>
        </w:tc>
        <w:tc>
          <w:tcPr>
            <w:tcW w:w="567" w:type="dxa"/>
            <w:shd w:val="clear" w:color="auto" w:fill="FBE4D5" w:themeFill="accent2" w:themeFillTint="33"/>
            <w:vAlign w:val="center"/>
          </w:tcPr>
          <w:p w14:paraId="0A514120" w14:textId="5D999A8B" w:rsidR="00E42445" w:rsidRDefault="00E42445" w:rsidP="00E42445">
            <w:r>
              <w:t>Já</w:t>
            </w:r>
          </w:p>
        </w:tc>
        <w:tc>
          <w:tcPr>
            <w:tcW w:w="647" w:type="dxa"/>
            <w:shd w:val="clear" w:color="auto" w:fill="FBE4D5" w:themeFill="accent2" w:themeFillTint="33"/>
            <w:vAlign w:val="center"/>
          </w:tcPr>
          <w:p w14:paraId="2AA93603" w14:textId="2A3A6E51" w:rsidR="00E42445" w:rsidRDefault="00E42445" w:rsidP="00E42445">
            <w:r>
              <w:t>Nei</w:t>
            </w:r>
          </w:p>
        </w:tc>
      </w:tr>
      <w:tr w:rsidR="00E42445" w14:paraId="770DC9F1" w14:textId="77777777" w:rsidTr="00A4321A">
        <w:trPr>
          <w:trHeight w:val="567"/>
        </w:trPr>
        <w:tc>
          <w:tcPr>
            <w:tcW w:w="3246" w:type="dxa"/>
            <w:gridSpan w:val="2"/>
          </w:tcPr>
          <w:p w14:paraId="1D9BEE82" w14:textId="4B799939" w:rsidR="00E42445" w:rsidRDefault="00E42445">
            <w:r>
              <w:t>Allar vélar afspenntar</w:t>
            </w:r>
          </w:p>
        </w:tc>
        <w:tc>
          <w:tcPr>
            <w:tcW w:w="4536" w:type="dxa"/>
            <w:gridSpan w:val="2"/>
          </w:tcPr>
          <w:p w14:paraId="0219B6FD" w14:textId="0F2526FA" w:rsidR="00E42445" w:rsidRDefault="007A72D6">
            <w:r>
              <w:t>Vélar á Compak Sporting velli eru ekki afspenntar</w:t>
            </w:r>
            <w:r w:rsidR="00743347">
              <w:t>, nema innan skeetvallar.</w:t>
            </w:r>
          </w:p>
        </w:tc>
        <w:tc>
          <w:tcPr>
            <w:tcW w:w="567" w:type="dxa"/>
          </w:tcPr>
          <w:p w14:paraId="2F8DBF82" w14:textId="77777777" w:rsidR="00E42445" w:rsidRDefault="00E42445"/>
        </w:tc>
        <w:tc>
          <w:tcPr>
            <w:tcW w:w="647" w:type="dxa"/>
          </w:tcPr>
          <w:p w14:paraId="538D8400" w14:textId="3C04C23A" w:rsidR="00E42445" w:rsidRDefault="00E42445"/>
        </w:tc>
      </w:tr>
      <w:tr w:rsidR="00E42445" w14:paraId="60BE6384" w14:textId="77777777" w:rsidTr="00A4321A">
        <w:trPr>
          <w:trHeight w:val="567"/>
        </w:trPr>
        <w:tc>
          <w:tcPr>
            <w:tcW w:w="3246" w:type="dxa"/>
            <w:gridSpan w:val="2"/>
          </w:tcPr>
          <w:p w14:paraId="25090BF6" w14:textId="02D8D839" w:rsidR="00E42445" w:rsidRDefault="00E42445">
            <w:r>
              <w:t>Allar kastvélar áfylltar</w:t>
            </w:r>
          </w:p>
        </w:tc>
        <w:tc>
          <w:tcPr>
            <w:tcW w:w="4536" w:type="dxa"/>
            <w:gridSpan w:val="2"/>
          </w:tcPr>
          <w:p w14:paraId="671C9D07" w14:textId="3068F7E9" w:rsidR="00E42445" w:rsidRDefault="007A72D6">
            <w:r>
              <w:t>Ávallt skal skilja við allar vélar áfylltar.</w:t>
            </w:r>
          </w:p>
        </w:tc>
        <w:tc>
          <w:tcPr>
            <w:tcW w:w="567" w:type="dxa"/>
          </w:tcPr>
          <w:p w14:paraId="4FC10C61" w14:textId="77777777" w:rsidR="00E42445" w:rsidRDefault="00E42445"/>
        </w:tc>
        <w:tc>
          <w:tcPr>
            <w:tcW w:w="647" w:type="dxa"/>
          </w:tcPr>
          <w:p w14:paraId="67090980" w14:textId="6B5B34E4" w:rsidR="00E42445" w:rsidRDefault="00E42445"/>
        </w:tc>
      </w:tr>
      <w:tr w:rsidR="00E42445" w14:paraId="32ABF0D2" w14:textId="77777777" w:rsidTr="00A4321A">
        <w:trPr>
          <w:trHeight w:val="567"/>
        </w:trPr>
        <w:tc>
          <w:tcPr>
            <w:tcW w:w="3246" w:type="dxa"/>
            <w:gridSpan w:val="2"/>
          </w:tcPr>
          <w:p w14:paraId="7CE870AA" w14:textId="352635DC" w:rsidR="00E42445" w:rsidRDefault="00E42445">
            <w:r>
              <w:t>Búið að loka lúgum á turnum og skothúsum</w:t>
            </w:r>
          </w:p>
        </w:tc>
        <w:tc>
          <w:tcPr>
            <w:tcW w:w="4536" w:type="dxa"/>
            <w:gridSpan w:val="2"/>
          </w:tcPr>
          <w:p w14:paraId="7C371414" w14:textId="45FB7D9C" w:rsidR="00E42445" w:rsidRDefault="00E42445">
            <w:r>
              <w:t>Hreinsa dúfubrot úr falsi áður en reynt er að loka lúgum</w:t>
            </w:r>
            <w:r w:rsidR="007A72D6">
              <w:t>.</w:t>
            </w:r>
          </w:p>
        </w:tc>
        <w:tc>
          <w:tcPr>
            <w:tcW w:w="567" w:type="dxa"/>
          </w:tcPr>
          <w:p w14:paraId="680A39E0" w14:textId="77777777" w:rsidR="00E42445" w:rsidRDefault="00E42445"/>
        </w:tc>
        <w:tc>
          <w:tcPr>
            <w:tcW w:w="647" w:type="dxa"/>
          </w:tcPr>
          <w:p w14:paraId="02FCAE00" w14:textId="61B5220E" w:rsidR="00E42445" w:rsidRDefault="00E42445"/>
        </w:tc>
      </w:tr>
      <w:tr w:rsidR="00E42445" w14:paraId="55288FF3" w14:textId="77777777" w:rsidTr="00A4321A">
        <w:trPr>
          <w:trHeight w:val="567"/>
        </w:trPr>
        <w:tc>
          <w:tcPr>
            <w:tcW w:w="3246" w:type="dxa"/>
            <w:gridSpan w:val="2"/>
          </w:tcPr>
          <w:p w14:paraId="1B4BC701" w14:textId="20E3843B" w:rsidR="00E42445" w:rsidRDefault="00E42445">
            <w:r>
              <w:t>Fimm kassar af dúfum í turnum</w:t>
            </w:r>
          </w:p>
        </w:tc>
        <w:tc>
          <w:tcPr>
            <w:tcW w:w="4536" w:type="dxa"/>
            <w:gridSpan w:val="2"/>
          </w:tcPr>
          <w:p w14:paraId="451E26A3" w14:textId="77777777" w:rsidR="00E42445" w:rsidRDefault="00E42445"/>
        </w:tc>
        <w:tc>
          <w:tcPr>
            <w:tcW w:w="567" w:type="dxa"/>
          </w:tcPr>
          <w:p w14:paraId="30BD1AAD" w14:textId="77777777" w:rsidR="00E42445" w:rsidRDefault="00E42445"/>
        </w:tc>
        <w:tc>
          <w:tcPr>
            <w:tcW w:w="647" w:type="dxa"/>
          </w:tcPr>
          <w:p w14:paraId="09427253" w14:textId="0FC88966" w:rsidR="00E42445" w:rsidRDefault="00E42445"/>
        </w:tc>
      </w:tr>
      <w:tr w:rsidR="0095798C" w14:paraId="208EA43F" w14:textId="77777777" w:rsidTr="00A4321A">
        <w:trPr>
          <w:trHeight w:val="567"/>
        </w:trPr>
        <w:tc>
          <w:tcPr>
            <w:tcW w:w="3246" w:type="dxa"/>
            <w:gridSpan w:val="2"/>
          </w:tcPr>
          <w:p w14:paraId="686744AC" w14:textId="1C494359" w:rsidR="0095798C" w:rsidRDefault="0095798C">
            <w:r>
              <w:t>Taka inn snúrur og stýribox</w:t>
            </w:r>
            <w:r w:rsidR="00743347">
              <w:t xml:space="preserve"> á Compak Sporting velli.</w:t>
            </w:r>
          </w:p>
        </w:tc>
        <w:tc>
          <w:tcPr>
            <w:tcW w:w="4536" w:type="dxa"/>
            <w:gridSpan w:val="2"/>
          </w:tcPr>
          <w:p w14:paraId="5CC2700C" w14:textId="50E7303D" w:rsidR="0095798C" w:rsidRDefault="0095798C">
            <w:r>
              <w:t>Vefja upp snúrum og hengja upp.  Stýribox á sínum stað í húsinu.</w:t>
            </w:r>
          </w:p>
        </w:tc>
        <w:tc>
          <w:tcPr>
            <w:tcW w:w="567" w:type="dxa"/>
          </w:tcPr>
          <w:p w14:paraId="2A5155FA" w14:textId="77777777" w:rsidR="0095798C" w:rsidRDefault="0095798C"/>
        </w:tc>
        <w:tc>
          <w:tcPr>
            <w:tcW w:w="647" w:type="dxa"/>
          </w:tcPr>
          <w:p w14:paraId="0D5C1497" w14:textId="77777777" w:rsidR="0095798C" w:rsidRDefault="0095798C"/>
        </w:tc>
      </w:tr>
      <w:tr w:rsidR="00A4321A" w14:paraId="481F5346" w14:textId="77777777" w:rsidTr="00A4321A">
        <w:trPr>
          <w:trHeight w:val="567"/>
        </w:trPr>
        <w:tc>
          <w:tcPr>
            <w:tcW w:w="3246" w:type="dxa"/>
            <w:gridSpan w:val="2"/>
          </w:tcPr>
          <w:p w14:paraId="5F8D1900" w14:textId="4B39D6CF" w:rsidR="00A4321A" w:rsidRDefault="00A4321A">
            <w:r>
              <w:t>Loka og læsa öllum húsum</w:t>
            </w:r>
          </w:p>
        </w:tc>
        <w:tc>
          <w:tcPr>
            <w:tcW w:w="4536" w:type="dxa"/>
            <w:gridSpan w:val="2"/>
          </w:tcPr>
          <w:p w14:paraId="4304F0DD" w14:textId="0BEBC576" w:rsidR="00A4321A" w:rsidRDefault="00A4321A">
            <w:r>
              <w:t>Loka lúgum og hurðum á húsum og vélahúsum.</w:t>
            </w:r>
          </w:p>
        </w:tc>
        <w:tc>
          <w:tcPr>
            <w:tcW w:w="567" w:type="dxa"/>
          </w:tcPr>
          <w:p w14:paraId="2F991C49" w14:textId="77777777" w:rsidR="00A4321A" w:rsidRDefault="00A4321A"/>
        </w:tc>
        <w:tc>
          <w:tcPr>
            <w:tcW w:w="647" w:type="dxa"/>
          </w:tcPr>
          <w:p w14:paraId="1FDEF9BC" w14:textId="77777777" w:rsidR="00A4321A" w:rsidRDefault="00A4321A"/>
        </w:tc>
      </w:tr>
      <w:tr w:rsidR="00E42445" w14:paraId="4DE16FE5" w14:textId="77777777" w:rsidTr="00A4321A">
        <w:trPr>
          <w:trHeight w:val="567"/>
        </w:trPr>
        <w:tc>
          <w:tcPr>
            <w:tcW w:w="3246" w:type="dxa"/>
            <w:gridSpan w:val="2"/>
          </w:tcPr>
          <w:p w14:paraId="08DBB0EC" w14:textId="3A52198B" w:rsidR="00E42445" w:rsidRDefault="00E42445">
            <w:r>
              <w:t>Patrónustampar tæmdir</w:t>
            </w:r>
            <w:r w:rsidR="00135B99">
              <w:t xml:space="preserve"> í pokagrind </w:t>
            </w:r>
          </w:p>
        </w:tc>
        <w:tc>
          <w:tcPr>
            <w:tcW w:w="4536" w:type="dxa"/>
            <w:gridSpan w:val="2"/>
          </w:tcPr>
          <w:p w14:paraId="6F1F033B" w14:textId="436A75A4" w:rsidR="00E42445" w:rsidRDefault="0095798C">
            <w:r>
              <w:t>Ef plastpokar fyllast</w:t>
            </w:r>
            <w:r w:rsidR="00135B99">
              <w:t xml:space="preserve"> (2/3 fullir)</w:t>
            </w:r>
            <w:r>
              <w:t>, taka þá með á Sorpu (fer í gáminn sem merktur er „málmar“)</w:t>
            </w:r>
            <w:r w:rsidR="007A72D6">
              <w:t>.</w:t>
            </w:r>
          </w:p>
        </w:tc>
        <w:tc>
          <w:tcPr>
            <w:tcW w:w="567" w:type="dxa"/>
          </w:tcPr>
          <w:p w14:paraId="13CBE2CD" w14:textId="77777777" w:rsidR="00E42445" w:rsidRDefault="00E42445"/>
        </w:tc>
        <w:tc>
          <w:tcPr>
            <w:tcW w:w="647" w:type="dxa"/>
          </w:tcPr>
          <w:p w14:paraId="10274727" w14:textId="597C1919" w:rsidR="00E42445" w:rsidRDefault="00E42445"/>
        </w:tc>
      </w:tr>
      <w:tr w:rsidR="00E42445" w14:paraId="6185CA94" w14:textId="77777777" w:rsidTr="00A4321A">
        <w:trPr>
          <w:trHeight w:val="567"/>
        </w:trPr>
        <w:tc>
          <w:tcPr>
            <w:tcW w:w="3246" w:type="dxa"/>
            <w:gridSpan w:val="2"/>
          </w:tcPr>
          <w:p w14:paraId="1110E457" w14:textId="4F334F98" w:rsidR="00E42445" w:rsidRDefault="00E42445">
            <w:r>
              <w:t>Nægar dúfur í gámi og trap húsi</w:t>
            </w:r>
          </w:p>
        </w:tc>
        <w:tc>
          <w:tcPr>
            <w:tcW w:w="4536" w:type="dxa"/>
            <w:gridSpan w:val="2"/>
          </w:tcPr>
          <w:p w14:paraId="50149401" w14:textId="5EE9DDE2" w:rsidR="00E42445" w:rsidRDefault="007A72D6">
            <w:r>
              <w:t xml:space="preserve">Láta vita á </w:t>
            </w:r>
            <w:hyperlink r:id="rId7" w:history="1">
              <w:r w:rsidRPr="0034540D">
                <w:rPr>
                  <w:rStyle w:val="Hyperlink"/>
                </w:rPr>
                <w:t>stjorn@sih.is</w:t>
              </w:r>
            </w:hyperlink>
            <w:r>
              <w:t xml:space="preserve"> ef þarf að flytja milli húsa.</w:t>
            </w:r>
          </w:p>
        </w:tc>
        <w:tc>
          <w:tcPr>
            <w:tcW w:w="567" w:type="dxa"/>
          </w:tcPr>
          <w:p w14:paraId="407EBF42" w14:textId="77777777" w:rsidR="00E42445" w:rsidRDefault="00E42445"/>
        </w:tc>
        <w:tc>
          <w:tcPr>
            <w:tcW w:w="647" w:type="dxa"/>
          </w:tcPr>
          <w:p w14:paraId="5C8E7E07" w14:textId="29CBF8B4" w:rsidR="00E42445" w:rsidRDefault="00E42445"/>
        </w:tc>
      </w:tr>
      <w:tr w:rsidR="00982019" w14:paraId="3803F1C2" w14:textId="77777777" w:rsidTr="00982019">
        <w:trPr>
          <w:trHeight w:val="301"/>
        </w:trPr>
        <w:tc>
          <w:tcPr>
            <w:tcW w:w="3246" w:type="dxa"/>
            <w:gridSpan w:val="2"/>
            <w:shd w:val="clear" w:color="auto" w:fill="FBE4D5" w:themeFill="accent2" w:themeFillTint="33"/>
          </w:tcPr>
          <w:p w14:paraId="13CBAAB9" w14:textId="5E93B6AB" w:rsidR="00982019" w:rsidRDefault="00982019" w:rsidP="00982019">
            <w:r>
              <w:t>Aðgerð – frágangur á klúbbhúsi</w:t>
            </w:r>
          </w:p>
        </w:tc>
        <w:tc>
          <w:tcPr>
            <w:tcW w:w="4536" w:type="dxa"/>
            <w:gridSpan w:val="2"/>
            <w:shd w:val="clear" w:color="auto" w:fill="FBE4D5" w:themeFill="accent2" w:themeFillTint="33"/>
            <w:vAlign w:val="center"/>
          </w:tcPr>
          <w:p w14:paraId="0761374E" w14:textId="42DB2CA2" w:rsidR="00982019" w:rsidRDefault="00982019" w:rsidP="00982019">
            <w:r>
              <w:t>Skýringar</w:t>
            </w:r>
          </w:p>
        </w:tc>
        <w:tc>
          <w:tcPr>
            <w:tcW w:w="567" w:type="dxa"/>
            <w:shd w:val="clear" w:color="auto" w:fill="FBE4D5" w:themeFill="accent2" w:themeFillTint="33"/>
            <w:vAlign w:val="center"/>
          </w:tcPr>
          <w:p w14:paraId="37935260" w14:textId="6D4C0B74" w:rsidR="00982019" w:rsidRDefault="00982019" w:rsidP="00982019">
            <w:r>
              <w:t>Já</w:t>
            </w:r>
          </w:p>
        </w:tc>
        <w:tc>
          <w:tcPr>
            <w:tcW w:w="647" w:type="dxa"/>
            <w:shd w:val="clear" w:color="auto" w:fill="FBE4D5" w:themeFill="accent2" w:themeFillTint="33"/>
            <w:vAlign w:val="center"/>
          </w:tcPr>
          <w:p w14:paraId="64B96927" w14:textId="196061B8" w:rsidR="00982019" w:rsidRDefault="00982019" w:rsidP="00982019">
            <w:r>
              <w:t>Nei</w:t>
            </w:r>
          </w:p>
        </w:tc>
      </w:tr>
      <w:tr w:rsidR="00C10AB6" w14:paraId="16FADF2C" w14:textId="77777777" w:rsidTr="00A4321A">
        <w:trPr>
          <w:trHeight w:val="567"/>
        </w:trPr>
        <w:tc>
          <w:tcPr>
            <w:tcW w:w="3246" w:type="dxa"/>
            <w:gridSpan w:val="2"/>
          </w:tcPr>
          <w:p w14:paraId="74A4EA0C" w14:textId="3C9CFFB4" w:rsidR="00C10AB6" w:rsidRDefault="00C10AB6" w:rsidP="00982019">
            <w:r>
              <w:t>Slökkva á söluvélum</w:t>
            </w:r>
          </w:p>
        </w:tc>
        <w:tc>
          <w:tcPr>
            <w:tcW w:w="4536" w:type="dxa"/>
            <w:gridSpan w:val="2"/>
          </w:tcPr>
          <w:p w14:paraId="75B3C904" w14:textId="6EAEA093" w:rsidR="00C10AB6" w:rsidRDefault="00D17ADD" w:rsidP="00982019">
            <w:r>
              <w:t>Slökkva á Due</w:t>
            </w:r>
            <w:r w:rsidR="00C10AB6">
              <w:t>Matic söluvél og læsa Promatic vél, læsa allt sem þarf inn í peningaskáp</w:t>
            </w:r>
            <w:r>
              <w:t>.</w:t>
            </w:r>
          </w:p>
        </w:tc>
        <w:tc>
          <w:tcPr>
            <w:tcW w:w="567" w:type="dxa"/>
          </w:tcPr>
          <w:p w14:paraId="0D3385A2" w14:textId="77777777" w:rsidR="00C10AB6" w:rsidRDefault="00C10AB6" w:rsidP="00982019"/>
        </w:tc>
        <w:tc>
          <w:tcPr>
            <w:tcW w:w="647" w:type="dxa"/>
          </w:tcPr>
          <w:p w14:paraId="0C9A4FFA" w14:textId="77777777" w:rsidR="00C10AB6" w:rsidRDefault="00C10AB6" w:rsidP="00982019"/>
        </w:tc>
      </w:tr>
      <w:tr w:rsidR="00982019" w14:paraId="63448269" w14:textId="77777777" w:rsidTr="00A4321A">
        <w:trPr>
          <w:trHeight w:val="567"/>
        </w:trPr>
        <w:tc>
          <w:tcPr>
            <w:tcW w:w="3246" w:type="dxa"/>
            <w:gridSpan w:val="2"/>
          </w:tcPr>
          <w:p w14:paraId="7A733298" w14:textId="6897CA25" w:rsidR="00982019" w:rsidRDefault="00982019" w:rsidP="00982019">
            <w:r>
              <w:t>Sópa gólf og skúra ef þarf</w:t>
            </w:r>
          </w:p>
        </w:tc>
        <w:tc>
          <w:tcPr>
            <w:tcW w:w="4536" w:type="dxa"/>
            <w:gridSpan w:val="2"/>
          </w:tcPr>
          <w:p w14:paraId="3068DEFD" w14:textId="2FE84710" w:rsidR="00982019" w:rsidRDefault="00982019" w:rsidP="00982019">
            <w:r>
              <w:t>Sópa bæði uppi og niðri, skúra gólf ef þarf.</w:t>
            </w:r>
          </w:p>
        </w:tc>
        <w:tc>
          <w:tcPr>
            <w:tcW w:w="567" w:type="dxa"/>
          </w:tcPr>
          <w:p w14:paraId="423F6DCC" w14:textId="77777777" w:rsidR="00982019" w:rsidRDefault="00982019" w:rsidP="00982019"/>
        </w:tc>
        <w:tc>
          <w:tcPr>
            <w:tcW w:w="647" w:type="dxa"/>
          </w:tcPr>
          <w:p w14:paraId="0A5E6B3C" w14:textId="3EA27BC6" w:rsidR="00982019" w:rsidRDefault="00982019" w:rsidP="00982019"/>
        </w:tc>
      </w:tr>
      <w:tr w:rsidR="00982019" w14:paraId="3684FC10" w14:textId="77777777" w:rsidTr="00A4321A">
        <w:trPr>
          <w:trHeight w:val="567"/>
        </w:trPr>
        <w:tc>
          <w:tcPr>
            <w:tcW w:w="3246" w:type="dxa"/>
            <w:gridSpan w:val="2"/>
          </w:tcPr>
          <w:p w14:paraId="3D187FDA" w14:textId="13B567A4" w:rsidR="00982019" w:rsidRDefault="00982019" w:rsidP="00982019">
            <w:r>
              <w:t xml:space="preserve">Salerni </w:t>
            </w:r>
            <w:r w:rsidR="003E5371">
              <w:t>þrifið</w:t>
            </w:r>
          </w:p>
        </w:tc>
        <w:tc>
          <w:tcPr>
            <w:tcW w:w="4536" w:type="dxa"/>
            <w:gridSpan w:val="2"/>
          </w:tcPr>
          <w:p w14:paraId="6FED92E7" w14:textId="63F5EC26" w:rsidR="00982019" w:rsidRDefault="00982019" w:rsidP="00982019">
            <w:r>
              <w:t>Þrífa salerni og vask, skúra ef þarf.</w:t>
            </w:r>
          </w:p>
        </w:tc>
        <w:tc>
          <w:tcPr>
            <w:tcW w:w="567" w:type="dxa"/>
          </w:tcPr>
          <w:p w14:paraId="0829976A" w14:textId="77777777" w:rsidR="00982019" w:rsidRDefault="00982019" w:rsidP="00982019"/>
        </w:tc>
        <w:tc>
          <w:tcPr>
            <w:tcW w:w="647" w:type="dxa"/>
          </w:tcPr>
          <w:p w14:paraId="564BD707" w14:textId="41C1A660" w:rsidR="00982019" w:rsidRDefault="00982019" w:rsidP="00982019"/>
        </w:tc>
      </w:tr>
      <w:tr w:rsidR="00982019" w14:paraId="69A382C3" w14:textId="77777777" w:rsidTr="00A4321A">
        <w:trPr>
          <w:trHeight w:val="567"/>
        </w:trPr>
        <w:tc>
          <w:tcPr>
            <w:tcW w:w="3246" w:type="dxa"/>
            <w:gridSpan w:val="2"/>
          </w:tcPr>
          <w:p w14:paraId="3BA3B5B7" w14:textId="7E339BB2" w:rsidR="00982019" w:rsidRDefault="00982019" w:rsidP="00982019">
            <w:r>
              <w:t>Taka til á borðum og þurrka af</w:t>
            </w:r>
          </w:p>
        </w:tc>
        <w:tc>
          <w:tcPr>
            <w:tcW w:w="4536" w:type="dxa"/>
            <w:gridSpan w:val="2"/>
          </w:tcPr>
          <w:p w14:paraId="127EF09F" w14:textId="7EEA996B" w:rsidR="00982019" w:rsidRDefault="00982019" w:rsidP="00982019">
            <w:r>
              <w:t xml:space="preserve">Taka alla lausa hluti af borðum sem ekki eiga heima þar. </w:t>
            </w:r>
            <w:r w:rsidR="00D17ADD">
              <w:t>G-mjólk í ísskáp.</w:t>
            </w:r>
            <w:r>
              <w:t xml:space="preserve"> Þurrka af öllum borðum.</w:t>
            </w:r>
          </w:p>
        </w:tc>
        <w:tc>
          <w:tcPr>
            <w:tcW w:w="567" w:type="dxa"/>
          </w:tcPr>
          <w:p w14:paraId="2AE1ADA6" w14:textId="77777777" w:rsidR="00982019" w:rsidRDefault="00982019" w:rsidP="00982019"/>
        </w:tc>
        <w:tc>
          <w:tcPr>
            <w:tcW w:w="647" w:type="dxa"/>
          </w:tcPr>
          <w:p w14:paraId="2ECF8163" w14:textId="77777777" w:rsidR="00982019" w:rsidRDefault="00982019" w:rsidP="00982019"/>
        </w:tc>
      </w:tr>
      <w:tr w:rsidR="00982019" w14:paraId="3B314863" w14:textId="77777777" w:rsidTr="00A4321A">
        <w:trPr>
          <w:trHeight w:val="567"/>
        </w:trPr>
        <w:tc>
          <w:tcPr>
            <w:tcW w:w="3246" w:type="dxa"/>
            <w:gridSpan w:val="2"/>
          </w:tcPr>
          <w:p w14:paraId="57B37457" w14:textId="6A31D3A0" w:rsidR="00982019" w:rsidRDefault="00743347" w:rsidP="00982019">
            <w:r>
              <w:t>Er nóg til af pappamálum</w:t>
            </w:r>
          </w:p>
        </w:tc>
        <w:tc>
          <w:tcPr>
            <w:tcW w:w="4536" w:type="dxa"/>
            <w:gridSpan w:val="2"/>
          </w:tcPr>
          <w:p w14:paraId="1A831BFA" w14:textId="103B7AC1" w:rsidR="00982019" w:rsidRDefault="00743347" w:rsidP="00982019">
            <w:r>
              <w:t>Ef ekki, þá láta vita á sih@sih.is</w:t>
            </w:r>
          </w:p>
        </w:tc>
        <w:tc>
          <w:tcPr>
            <w:tcW w:w="567" w:type="dxa"/>
          </w:tcPr>
          <w:p w14:paraId="32D50EA7" w14:textId="77777777" w:rsidR="00982019" w:rsidRDefault="00982019" w:rsidP="00982019"/>
        </w:tc>
        <w:tc>
          <w:tcPr>
            <w:tcW w:w="647" w:type="dxa"/>
          </w:tcPr>
          <w:p w14:paraId="329FE56D" w14:textId="77777777" w:rsidR="00982019" w:rsidRDefault="00982019" w:rsidP="00982019"/>
        </w:tc>
      </w:tr>
      <w:tr w:rsidR="00982019" w14:paraId="58B186E8" w14:textId="77777777" w:rsidTr="00A4321A">
        <w:trPr>
          <w:trHeight w:val="567"/>
        </w:trPr>
        <w:tc>
          <w:tcPr>
            <w:tcW w:w="3246" w:type="dxa"/>
            <w:gridSpan w:val="2"/>
          </w:tcPr>
          <w:p w14:paraId="20CA97BA" w14:textId="237B14BB" w:rsidR="00982019" w:rsidRDefault="003E5371" w:rsidP="00982019">
            <w:r>
              <w:t>Allt rusl í ruslapoka – pappi rifinn niður og brenndur</w:t>
            </w:r>
          </w:p>
        </w:tc>
        <w:tc>
          <w:tcPr>
            <w:tcW w:w="4536" w:type="dxa"/>
            <w:gridSpan w:val="2"/>
          </w:tcPr>
          <w:p w14:paraId="172B819B" w14:textId="386882B4" w:rsidR="00982019" w:rsidRDefault="003E5371" w:rsidP="00982019">
            <w:r>
              <w:t>Taka ruslapoka með eftir æfingu og henda á Sorpu.  Rífa niður og brenna pappa.</w:t>
            </w:r>
          </w:p>
        </w:tc>
        <w:tc>
          <w:tcPr>
            <w:tcW w:w="567" w:type="dxa"/>
          </w:tcPr>
          <w:p w14:paraId="7B17D246" w14:textId="77777777" w:rsidR="00982019" w:rsidRDefault="00982019" w:rsidP="00982019"/>
        </w:tc>
        <w:tc>
          <w:tcPr>
            <w:tcW w:w="647" w:type="dxa"/>
          </w:tcPr>
          <w:p w14:paraId="5BEAC5C2" w14:textId="77777777" w:rsidR="00982019" w:rsidRDefault="00982019" w:rsidP="00982019"/>
        </w:tc>
      </w:tr>
      <w:tr w:rsidR="003E5371" w14:paraId="1D9FA2D3" w14:textId="77777777" w:rsidTr="003E5371">
        <w:trPr>
          <w:trHeight w:val="283"/>
        </w:trPr>
        <w:tc>
          <w:tcPr>
            <w:tcW w:w="3246" w:type="dxa"/>
            <w:gridSpan w:val="2"/>
            <w:shd w:val="clear" w:color="auto" w:fill="FBE4D5" w:themeFill="accent2" w:themeFillTint="33"/>
            <w:vAlign w:val="center"/>
          </w:tcPr>
          <w:p w14:paraId="7A175BD1" w14:textId="6D290D20" w:rsidR="003E5371" w:rsidRDefault="003E5371" w:rsidP="003E5371">
            <w:r>
              <w:t>Aðgerð – innkaupaþarfir</w:t>
            </w:r>
          </w:p>
        </w:tc>
        <w:tc>
          <w:tcPr>
            <w:tcW w:w="4536" w:type="dxa"/>
            <w:gridSpan w:val="2"/>
            <w:shd w:val="clear" w:color="auto" w:fill="FBE4D5" w:themeFill="accent2" w:themeFillTint="33"/>
            <w:vAlign w:val="center"/>
          </w:tcPr>
          <w:p w14:paraId="6D2A66F8" w14:textId="4A166739" w:rsidR="003E5371" w:rsidRDefault="003E5371" w:rsidP="003E5371">
            <w:r>
              <w:t>Skýringar</w:t>
            </w:r>
          </w:p>
        </w:tc>
        <w:tc>
          <w:tcPr>
            <w:tcW w:w="567" w:type="dxa"/>
            <w:shd w:val="clear" w:color="auto" w:fill="FBE4D5" w:themeFill="accent2" w:themeFillTint="33"/>
            <w:vAlign w:val="center"/>
          </w:tcPr>
          <w:p w14:paraId="0EBD36A7" w14:textId="5882D756" w:rsidR="003E5371" w:rsidRDefault="003E5371" w:rsidP="003E5371">
            <w:r>
              <w:t>Já</w:t>
            </w:r>
          </w:p>
        </w:tc>
        <w:tc>
          <w:tcPr>
            <w:tcW w:w="647" w:type="dxa"/>
            <w:shd w:val="clear" w:color="auto" w:fill="FBE4D5" w:themeFill="accent2" w:themeFillTint="33"/>
            <w:vAlign w:val="center"/>
          </w:tcPr>
          <w:p w14:paraId="0BE65034" w14:textId="2E8BF215" w:rsidR="003E5371" w:rsidRDefault="003E5371" w:rsidP="003E5371">
            <w:r>
              <w:t>Nei</w:t>
            </w:r>
          </w:p>
        </w:tc>
      </w:tr>
      <w:tr w:rsidR="003E5371" w14:paraId="6604A52E" w14:textId="77777777" w:rsidTr="00A4321A">
        <w:trPr>
          <w:trHeight w:val="567"/>
        </w:trPr>
        <w:tc>
          <w:tcPr>
            <w:tcW w:w="3246" w:type="dxa"/>
            <w:gridSpan w:val="2"/>
          </w:tcPr>
          <w:p w14:paraId="27BB2E1E" w14:textId="669341B0" w:rsidR="003E5371" w:rsidRDefault="005256D9" w:rsidP="003E5371">
            <w:r>
              <w:t>Er til nægilegt kaffi?</w:t>
            </w:r>
          </w:p>
        </w:tc>
        <w:tc>
          <w:tcPr>
            <w:tcW w:w="4536" w:type="dxa"/>
            <w:gridSpan w:val="2"/>
          </w:tcPr>
          <w:p w14:paraId="52E50BBD" w14:textId="492B4057" w:rsidR="003E5371" w:rsidRDefault="005256D9" w:rsidP="003E5371">
            <w:r>
              <w:t>Ef búið er að opna næst síðasta pakkann þá láta vita á s</w:t>
            </w:r>
            <w:r w:rsidR="00631F49">
              <w:t>ih</w:t>
            </w:r>
            <w:r>
              <w:t>@sih.is</w:t>
            </w:r>
          </w:p>
        </w:tc>
        <w:tc>
          <w:tcPr>
            <w:tcW w:w="567" w:type="dxa"/>
          </w:tcPr>
          <w:p w14:paraId="38003F81" w14:textId="77777777" w:rsidR="003E5371" w:rsidRDefault="003E5371" w:rsidP="003E5371"/>
        </w:tc>
        <w:tc>
          <w:tcPr>
            <w:tcW w:w="647" w:type="dxa"/>
          </w:tcPr>
          <w:p w14:paraId="7C911CA3" w14:textId="77777777" w:rsidR="003E5371" w:rsidRDefault="003E5371" w:rsidP="003E5371"/>
        </w:tc>
      </w:tr>
      <w:tr w:rsidR="005256D9" w14:paraId="4CA1F7B8" w14:textId="77777777" w:rsidTr="00A4321A">
        <w:trPr>
          <w:trHeight w:val="567"/>
        </w:trPr>
        <w:tc>
          <w:tcPr>
            <w:tcW w:w="3246" w:type="dxa"/>
            <w:gridSpan w:val="2"/>
          </w:tcPr>
          <w:p w14:paraId="393F9135" w14:textId="6258DCB2" w:rsidR="005256D9" w:rsidRDefault="005256D9" w:rsidP="003E5371">
            <w:r>
              <w:t>Er til nægileg mjólk?</w:t>
            </w:r>
          </w:p>
        </w:tc>
        <w:tc>
          <w:tcPr>
            <w:tcW w:w="4536" w:type="dxa"/>
            <w:gridSpan w:val="2"/>
          </w:tcPr>
          <w:p w14:paraId="56B27971" w14:textId="436C9869" w:rsidR="005256D9" w:rsidRDefault="005256D9" w:rsidP="00D17ADD">
            <w:r>
              <w:t>Ef búið er að opna næst síðustu fernuna þá láta vita á s</w:t>
            </w:r>
            <w:r w:rsidR="00631F49">
              <w:t>i</w:t>
            </w:r>
            <w:r w:rsidR="00D17ADD">
              <w:t>h</w:t>
            </w:r>
            <w:bookmarkStart w:id="0" w:name="_GoBack"/>
            <w:bookmarkEnd w:id="0"/>
            <w:r>
              <w:t>@sih.is</w:t>
            </w:r>
          </w:p>
        </w:tc>
        <w:tc>
          <w:tcPr>
            <w:tcW w:w="567" w:type="dxa"/>
          </w:tcPr>
          <w:p w14:paraId="17E9C011" w14:textId="77777777" w:rsidR="005256D9" w:rsidRDefault="005256D9" w:rsidP="003E5371"/>
        </w:tc>
        <w:tc>
          <w:tcPr>
            <w:tcW w:w="647" w:type="dxa"/>
          </w:tcPr>
          <w:p w14:paraId="7D7A01BF" w14:textId="77777777" w:rsidR="005256D9" w:rsidRDefault="005256D9" w:rsidP="003E5371"/>
        </w:tc>
      </w:tr>
      <w:tr w:rsidR="005256D9" w14:paraId="36A33A42" w14:textId="77777777" w:rsidTr="00A4321A">
        <w:trPr>
          <w:trHeight w:val="567"/>
        </w:trPr>
        <w:tc>
          <w:tcPr>
            <w:tcW w:w="3246" w:type="dxa"/>
            <w:gridSpan w:val="2"/>
          </w:tcPr>
          <w:p w14:paraId="524B44C9" w14:textId="446895FF" w:rsidR="005256D9" w:rsidRDefault="005256D9" w:rsidP="003E5371">
            <w:r>
              <w:lastRenderedPageBreak/>
              <w:t>Er til nóg af ruslapokum?</w:t>
            </w:r>
          </w:p>
        </w:tc>
        <w:tc>
          <w:tcPr>
            <w:tcW w:w="4536" w:type="dxa"/>
            <w:gridSpan w:val="2"/>
          </w:tcPr>
          <w:p w14:paraId="2C9AA657" w14:textId="7006F2A0" w:rsidR="005256D9" w:rsidRDefault="005256D9" w:rsidP="003E5371">
            <w:r>
              <w:t>Ef fimm eða færri pokar eru eftir þá láta vita á s</w:t>
            </w:r>
            <w:r w:rsidR="00631F49">
              <w:t>ih</w:t>
            </w:r>
            <w:r>
              <w:t>@sih.is</w:t>
            </w:r>
          </w:p>
        </w:tc>
        <w:tc>
          <w:tcPr>
            <w:tcW w:w="567" w:type="dxa"/>
          </w:tcPr>
          <w:p w14:paraId="43EC30D8" w14:textId="77777777" w:rsidR="005256D9" w:rsidRDefault="005256D9" w:rsidP="003E5371"/>
        </w:tc>
        <w:tc>
          <w:tcPr>
            <w:tcW w:w="647" w:type="dxa"/>
          </w:tcPr>
          <w:p w14:paraId="571AB51F" w14:textId="77777777" w:rsidR="005256D9" w:rsidRDefault="005256D9" w:rsidP="003E5371"/>
        </w:tc>
      </w:tr>
      <w:tr w:rsidR="005256D9" w14:paraId="6F83F541" w14:textId="77777777" w:rsidTr="00A4321A">
        <w:trPr>
          <w:trHeight w:val="567"/>
        </w:trPr>
        <w:tc>
          <w:tcPr>
            <w:tcW w:w="3246" w:type="dxa"/>
            <w:gridSpan w:val="2"/>
          </w:tcPr>
          <w:p w14:paraId="721AC230" w14:textId="2FA4128E" w:rsidR="005256D9" w:rsidRDefault="005256D9" w:rsidP="003E5371">
            <w:r>
              <w:t>Er til nóg af hreinsiefnum fyrir salerni?</w:t>
            </w:r>
          </w:p>
        </w:tc>
        <w:tc>
          <w:tcPr>
            <w:tcW w:w="4536" w:type="dxa"/>
            <w:gridSpan w:val="2"/>
          </w:tcPr>
          <w:p w14:paraId="07989265" w14:textId="70A637CE" w:rsidR="005256D9" w:rsidRDefault="005256D9" w:rsidP="003E5371">
            <w:r>
              <w:t>Ef farið er að minnka í brúsum þá láta vita á s</w:t>
            </w:r>
            <w:r w:rsidR="00631F49">
              <w:t>ih</w:t>
            </w:r>
            <w:r>
              <w:t>@sih.is</w:t>
            </w:r>
          </w:p>
        </w:tc>
        <w:tc>
          <w:tcPr>
            <w:tcW w:w="567" w:type="dxa"/>
          </w:tcPr>
          <w:p w14:paraId="0334CFFD" w14:textId="77777777" w:rsidR="005256D9" w:rsidRDefault="005256D9" w:rsidP="003E5371"/>
        </w:tc>
        <w:tc>
          <w:tcPr>
            <w:tcW w:w="647" w:type="dxa"/>
          </w:tcPr>
          <w:p w14:paraId="1C1BBF3B" w14:textId="77777777" w:rsidR="005256D9" w:rsidRDefault="005256D9" w:rsidP="003E5371"/>
        </w:tc>
      </w:tr>
      <w:tr w:rsidR="005256D9" w14:paraId="5DA17C27" w14:textId="77777777" w:rsidTr="005256D9">
        <w:trPr>
          <w:trHeight w:val="567"/>
        </w:trPr>
        <w:tc>
          <w:tcPr>
            <w:tcW w:w="3246" w:type="dxa"/>
            <w:gridSpan w:val="2"/>
            <w:shd w:val="clear" w:color="auto" w:fill="FBE4D5" w:themeFill="accent2" w:themeFillTint="33"/>
            <w:vAlign w:val="center"/>
          </w:tcPr>
          <w:p w14:paraId="54693493" w14:textId="6353344E" w:rsidR="005256D9" w:rsidRDefault="005256D9" w:rsidP="005256D9">
            <w:r>
              <w:t>Aðgerð – sérstök verkefni</w:t>
            </w:r>
          </w:p>
        </w:tc>
        <w:tc>
          <w:tcPr>
            <w:tcW w:w="4536" w:type="dxa"/>
            <w:gridSpan w:val="2"/>
            <w:shd w:val="clear" w:color="auto" w:fill="FBE4D5" w:themeFill="accent2" w:themeFillTint="33"/>
            <w:vAlign w:val="center"/>
          </w:tcPr>
          <w:p w14:paraId="6312D952" w14:textId="06B38F1C" w:rsidR="005256D9" w:rsidRDefault="005256D9" w:rsidP="005256D9">
            <w:r>
              <w:t>Hér fyrir neðan eru sérstök og tilfallandi verkefni sem vinna þarf</w:t>
            </w:r>
          </w:p>
        </w:tc>
        <w:tc>
          <w:tcPr>
            <w:tcW w:w="567" w:type="dxa"/>
            <w:shd w:val="clear" w:color="auto" w:fill="FBE4D5" w:themeFill="accent2" w:themeFillTint="33"/>
            <w:vAlign w:val="center"/>
          </w:tcPr>
          <w:p w14:paraId="65280A89" w14:textId="09674B46" w:rsidR="005256D9" w:rsidRDefault="005256D9" w:rsidP="005256D9">
            <w:r>
              <w:t>Já</w:t>
            </w:r>
          </w:p>
        </w:tc>
        <w:tc>
          <w:tcPr>
            <w:tcW w:w="647" w:type="dxa"/>
            <w:shd w:val="clear" w:color="auto" w:fill="FBE4D5" w:themeFill="accent2" w:themeFillTint="33"/>
            <w:vAlign w:val="center"/>
          </w:tcPr>
          <w:p w14:paraId="4C290B40" w14:textId="5ABF626B" w:rsidR="005256D9" w:rsidRDefault="005256D9" w:rsidP="005256D9">
            <w:r>
              <w:t>Nei</w:t>
            </w:r>
          </w:p>
        </w:tc>
      </w:tr>
      <w:tr w:rsidR="005256D9" w14:paraId="1A4593CD" w14:textId="77777777" w:rsidTr="00A4321A">
        <w:trPr>
          <w:trHeight w:val="567"/>
        </w:trPr>
        <w:tc>
          <w:tcPr>
            <w:tcW w:w="3246" w:type="dxa"/>
            <w:gridSpan w:val="2"/>
          </w:tcPr>
          <w:p w14:paraId="143C62B8" w14:textId="77777777" w:rsidR="005256D9" w:rsidRDefault="005256D9" w:rsidP="005256D9"/>
        </w:tc>
        <w:tc>
          <w:tcPr>
            <w:tcW w:w="4536" w:type="dxa"/>
            <w:gridSpan w:val="2"/>
          </w:tcPr>
          <w:p w14:paraId="6BA3D707" w14:textId="77777777" w:rsidR="005256D9" w:rsidRDefault="005256D9" w:rsidP="005256D9"/>
        </w:tc>
        <w:tc>
          <w:tcPr>
            <w:tcW w:w="567" w:type="dxa"/>
          </w:tcPr>
          <w:p w14:paraId="077D0B80" w14:textId="77777777" w:rsidR="005256D9" w:rsidRDefault="005256D9" w:rsidP="005256D9"/>
        </w:tc>
        <w:tc>
          <w:tcPr>
            <w:tcW w:w="647" w:type="dxa"/>
          </w:tcPr>
          <w:p w14:paraId="632EECF6" w14:textId="77777777" w:rsidR="005256D9" w:rsidRDefault="005256D9" w:rsidP="005256D9"/>
        </w:tc>
      </w:tr>
      <w:tr w:rsidR="005256D9" w14:paraId="54F2805B" w14:textId="77777777" w:rsidTr="00A4321A">
        <w:trPr>
          <w:trHeight w:val="567"/>
        </w:trPr>
        <w:tc>
          <w:tcPr>
            <w:tcW w:w="3246" w:type="dxa"/>
            <w:gridSpan w:val="2"/>
          </w:tcPr>
          <w:p w14:paraId="790C395F" w14:textId="77777777" w:rsidR="005256D9" w:rsidRDefault="005256D9" w:rsidP="005256D9"/>
        </w:tc>
        <w:tc>
          <w:tcPr>
            <w:tcW w:w="4536" w:type="dxa"/>
            <w:gridSpan w:val="2"/>
          </w:tcPr>
          <w:p w14:paraId="6501DB9C" w14:textId="77777777" w:rsidR="005256D9" w:rsidRDefault="005256D9" w:rsidP="005256D9"/>
        </w:tc>
        <w:tc>
          <w:tcPr>
            <w:tcW w:w="567" w:type="dxa"/>
          </w:tcPr>
          <w:p w14:paraId="1352D14E" w14:textId="77777777" w:rsidR="005256D9" w:rsidRDefault="005256D9" w:rsidP="005256D9"/>
        </w:tc>
        <w:tc>
          <w:tcPr>
            <w:tcW w:w="647" w:type="dxa"/>
          </w:tcPr>
          <w:p w14:paraId="6B346ACF" w14:textId="77777777" w:rsidR="005256D9" w:rsidRDefault="005256D9" w:rsidP="005256D9"/>
        </w:tc>
      </w:tr>
      <w:tr w:rsidR="005256D9" w14:paraId="6790BB47" w14:textId="77777777" w:rsidTr="00A4321A">
        <w:trPr>
          <w:trHeight w:val="567"/>
        </w:trPr>
        <w:tc>
          <w:tcPr>
            <w:tcW w:w="3246" w:type="dxa"/>
            <w:gridSpan w:val="2"/>
          </w:tcPr>
          <w:p w14:paraId="3D693986" w14:textId="77777777" w:rsidR="005256D9" w:rsidRDefault="005256D9" w:rsidP="005256D9"/>
        </w:tc>
        <w:tc>
          <w:tcPr>
            <w:tcW w:w="4536" w:type="dxa"/>
            <w:gridSpan w:val="2"/>
          </w:tcPr>
          <w:p w14:paraId="08D0A5C5" w14:textId="77777777" w:rsidR="005256D9" w:rsidRDefault="005256D9" w:rsidP="005256D9"/>
        </w:tc>
        <w:tc>
          <w:tcPr>
            <w:tcW w:w="567" w:type="dxa"/>
          </w:tcPr>
          <w:p w14:paraId="4774331C" w14:textId="77777777" w:rsidR="005256D9" w:rsidRDefault="005256D9" w:rsidP="005256D9"/>
        </w:tc>
        <w:tc>
          <w:tcPr>
            <w:tcW w:w="647" w:type="dxa"/>
          </w:tcPr>
          <w:p w14:paraId="4FD98A05" w14:textId="77777777" w:rsidR="005256D9" w:rsidRDefault="005256D9" w:rsidP="005256D9"/>
        </w:tc>
      </w:tr>
      <w:tr w:rsidR="005256D9" w14:paraId="175E935B" w14:textId="77777777" w:rsidTr="00A4321A">
        <w:trPr>
          <w:trHeight w:val="567"/>
        </w:trPr>
        <w:tc>
          <w:tcPr>
            <w:tcW w:w="3246" w:type="dxa"/>
            <w:gridSpan w:val="2"/>
          </w:tcPr>
          <w:p w14:paraId="2916921B" w14:textId="77777777" w:rsidR="005256D9" w:rsidRDefault="005256D9" w:rsidP="005256D9"/>
        </w:tc>
        <w:tc>
          <w:tcPr>
            <w:tcW w:w="4536" w:type="dxa"/>
            <w:gridSpan w:val="2"/>
          </w:tcPr>
          <w:p w14:paraId="61EFED40" w14:textId="77777777" w:rsidR="005256D9" w:rsidRDefault="005256D9" w:rsidP="005256D9"/>
        </w:tc>
        <w:tc>
          <w:tcPr>
            <w:tcW w:w="567" w:type="dxa"/>
          </w:tcPr>
          <w:p w14:paraId="4C6D891D" w14:textId="77777777" w:rsidR="005256D9" w:rsidRDefault="005256D9" w:rsidP="005256D9"/>
        </w:tc>
        <w:tc>
          <w:tcPr>
            <w:tcW w:w="647" w:type="dxa"/>
          </w:tcPr>
          <w:p w14:paraId="213207B6" w14:textId="77777777" w:rsidR="005256D9" w:rsidRDefault="005256D9" w:rsidP="005256D9"/>
        </w:tc>
      </w:tr>
      <w:tr w:rsidR="005256D9" w14:paraId="2E178752" w14:textId="77777777" w:rsidTr="00A4321A">
        <w:trPr>
          <w:trHeight w:val="567"/>
        </w:trPr>
        <w:tc>
          <w:tcPr>
            <w:tcW w:w="3246" w:type="dxa"/>
            <w:gridSpan w:val="2"/>
          </w:tcPr>
          <w:p w14:paraId="74D44D84" w14:textId="77777777" w:rsidR="005256D9" w:rsidRDefault="005256D9" w:rsidP="005256D9"/>
        </w:tc>
        <w:tc>
          <w:tcPr>
            <w:tcW w:w="4536" w:type="dxa"/>
            <w:gridSpan w:val="2"/>
          </w:tcPr>
          <w:p w14:paraId="0FAEAA4E" w14:textId="77777777" w:rsidR="005256D9" w:rsidRDefault="005256D9" w:rsidP="005256D9"/>
        </w:tc>
        <w:tc>
          <w:tcPr>
            <w:tcW w:w="567" w:type="dxa"/>
          </w:tcPr>
          <w:p w14:paraId="3AC834CC" w14:textId="77777777" w:rsidR="005256D9" w:rsidRDefault="005256D9" w:rsidP="005256D9"/>
        </w:tc>
        <w:tc>
          <w:tcPr>
            <w:tcW w:w="647" w:type="dxa"/>
          </w:tcPr>
          <w:p w14:paraId="2D9E545F" w14:textId="77777777" w:rsidR="005256D9" w:rsidRDefault="005256D9" w:rsidP="005256D9"/>
        </w:tc>
      </w:tr>
      <w:tr w:rsidR="005256D9" w14:paraId="1F5FD60D" w14:textId="77777777" w:rsidTr="005256D9">
        <w:trPr>
          <w:trHeight w:val="1461"/>
        </w:trPr>
        <w:tc>
          <w:tcPr>
            <w:tcW w:w="3246" w:type="dxa"/>
            <w:gridSpan w:val="2"/>
          </w:tcPr>
          <w:p w14:paraId="4C4B4FD4" w14:textId="5057B4D6" w:rsidR="005256D9" w:rsidRDefault="005256D9" w:rsidP="005256D9">
            <w:r>
              <w:t>Dagsetning æfingar:</w:t>
            </w:r>
          </w:p>
        </w:tc>
        <w:tc>
          <w:tcPr>
            <w:tcW w:w="5750" w:type="dxa"/>
            <w:gridSpan w:val="4"/>
          </w:tcPr>
          <w:p w14:paraId="457E751E" w14:textId="58DA5634" w:rsidR="005256D9" w:rsidRDefault="005256D9" w:rsidP="005256D9">
            <w:r>
              <w:t>Skilaboð til vallarstjóra</w:t>
            </w:r>
          </w:p>
        </w:tc>
      </w:tr>
      <w:tr w:rsidR="005256D9" w14:paraId="45F724BE" w14:textId="77777777" w:rsidTr="005256D9">
        <w:trPr>
          <w:trHeight w:val="567"/>
        </w:trPr>
        <w:tc>
          <w:tcPr>
            <w:tcW w:w="3246" w:type="dxa"/>
            <w:gridSpan w:val="2"/>
            <w:vAlign w:val="center"/>
          </w:tcPr>
          <w:p w14:paraId="633BA553" w14:textId="61524D3C" w:rsidR="005256D9" w:rsidRDefault="005256D9" w:rsidP="005256D9">
            <w:r>
              <w:t>Æfingastjóri:</w:t>
            </w:r>
          </w:p>
        </w:tc>
        <w:tc>
          <w:tcPr>
            <w:tcW w:w="5750" w:type="dxa"/>
            <w:gridSpan w:val="4"/>
          </w:tcPr>
          <w:p w14:paraId="02425658" w14:textId="77777777" w:rsidR="005256D9" w:rsidRDefault="005256D9" w:rsidP="005256D9"/>
        </w:tc>
      </w:tr>
      <w:tr w:rsidR="005256D9" w14:paraId="334951AD" w14:textId="77777777" w:rsidTr="005256D9">
        <w:trPr>
          <w:trHeight w:val="567"/>
        </w:trPr>
        <w:tc>
          <w:tcPr>
            <w:tcW w:w="3246" w:type="dxa"/>
            <w:gridSpan w:val="2"/>
            <w:vAlign w:val="center"/>
          </w:tcPr>
          <w:p w14:paraId="43A8340C" w14:textId="1A8A23DD" w:rsidR="005256D9" w:rsidRDefault="005256D9" w:rsidP="005256D9">
            <w:r>
              <w:t>Æfingastjóri:</w:t>
            </w:r>
          </w:p>
        </w:tc>
        <w:tc>
          <w:tcPr>
            <w:tcW w:w="5750" w:type="dxa"/>
            <w:gridSpan w:val="4"/>
          </w:tcPr>
          <w:p w14:paraId="26E17B70" w14:textId="77777777" w:rsidR="005256D9" w:rsidRDefault="005256D9" w:rsidP="005256D9"/>
        </w:tc>
      </w:tr>
      <w:tr w:rsidR="005256D9" w14:paraId="398C38B2" w14:textId="77777777" w:rsidTr="005256D9">
        <w:trPr>
          <w:trHeight w:val="238"/>
        </w:trPr>
        <w:tc>
          <w:tcPr>
            <w:tcW w:w="8996" w:type="dxa"/>
            <w:gridSpan w:val="6"/>
            <w:shd w:val="clear" w:color="auto" w:fill="FBE4D5" w:themeFill="accent2" w:themeFillTint="33"/>
          </w:tcPr>
          <w:p w14:paraId="6AC59905" w14:textId="77777777" w:rsidR="005256D9" w:rsidRDefault="005256D9" w:rsidP="005256D9"/>
        </w:tc>
      </w:tr>
    </w:tbl>
    <w:p w14:paraId="4D8955CD" w14:textId="77777777" w:rsidR="00CB3894" w:rsidRDefault="00CB3894"/>
    <w:sectPr w:rsidR="00CB3894" w:rsidSect="0004167B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21FB83" w14:textId="77777777" w:rsidR="00E674A8" w:rsidRDefault="00E674A8" w:rsidP="008F1167">
      <w:pPr>
        <w:spacing w:after="0" w:line="240" w:lineRule="auto"/>
      </w:pPr>
      <w:r>
        <w:separator/>
      </w:r>
    </w:p>
  </w:endnote>
  <w:endnote w:type="continuationSeparator" w:id="0">
    <w:p w14:paraId="59063A2A" w14:textId="77777777" w:rsidR="00E674A8" w:rsidRDefault="00E674A8" w:rsidP="008F11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B190DB" w14:textId="26FDEBBC" w:rsidR="0007712E" w:rsidRPr="0007712E" w:rsidRDefault="0007712E">
    <w:pPr>
      <w:pStyle w:val="Footer"/>
      <w:rPr>
        <w:lang w:val="en-GB"/>
      </w:rPr>
    </w:pPr>
    <w:r>
      <w:rPr>
        <w:noProof/>
        <w:lang w:eastAsia="is-I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495926" wp14:editId="193B03EB">
              <wp:simplePos x="0" y="0"/>
              <wp:positionH relativeFrom="column">
                <wp:posOffset>381000</wp:posOffset>
              </wp:positionH>
              <wp:positionV relativeFrom="paragraph">
                <wp:posOffset>53340</wp:posOffset>
              </wp:positionV>
              <wp:extent cx="180975" cy="95250"/>
              <wp:effectExtent l="0" t="19050" r="47625" b="38100"/>
              <wp:wrapNone/>
              <wp:docPr id="2" name="Arrow: Righ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0975" cy="95250"/>
                      </a:xfrm>
                      <a:prstGeom prst="rightArrow">
                        <a:avLst/>
                      </a:prstGeom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A775D3E"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Arrow: Right 2" o:spid="_x0000_s1026" type="#_x0000_t13" style="position:absolute;margin-left:30pt;margin-top:4.2pt;width:14.25pt;height: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" adj="15916" fillcolor="black [3200]" strokecolor="black [1600]" strokeweight="1pt"/>
          </w:pict>
        </mc:Fallback>
      </mc:AlternateContent>
    </w:r>
    <w:r>
      <w:rPr>
        <w:lang w:val="en-GB"/>
      </w:rPr>
      <w:t xml:space="preserve">Fletta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3F076F" w14:textId="77777777" w:rsidR="00E674A8" w:rsidRDefault="00E674A8" w:rsidP="008F1167">
      <w:pPr>
        <w:spacing w:after="0" w:line="240" w:lineRule="auto"/>
      </w:pPr>
      <w:r>
        <w:separator/>
      </w:r>
    </w:p>
  </w:footnote>
  <w:footnote w:type="continuationSeparator" w:id="0">
    <w:p w14:paraId="746C71E7" w14:textId="77777777" w:rsidR="00E674A8" w:rsidRDefault="00E674A8" w:rsidP="008F11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A94A3C" w14:textId="525A57DC" w:rsidR="008F1167" w:rsidRDefault="008F1167">
    <w:pPr>
      <w:pStyle w:val="Header"/>
    </w:pPr>
    <w:r w:rsidRPr="008F1167">
      <w:rPr>
        <w:noProof/>
        <w:lang w:eastAsia="is-IS"/>
      </w:rPr>
      <w:drawing>
        <wp:anchor distT="0" distB="0" distL="114300" distR="114300" simplePos="0" relativeHeight="251658240" behindDoc="0" locked="0" layoutInCell="1" allowOverlap="1" wp14:anchorId="6EE97753" wp14:editId="7FA52413">
          <wp:simplePos x="0" y="0"/>
          <wp:positionH relativeFrom="column">
            <wp:posOffset>4972050</wp:posOffset>
          </wp:positionH>
          <wp:positionV relativeFrom="page">
            <wp:posOffset>133350</wp:posOffset>
          </wp:positionV>
          <wp:extent cx="676275" cy="648970"/>
          <wp:effectExtent l="0" t="0" r="952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275" cy="648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BD24E5"/>
    <w:multiLevelType w:val="hybridMultilevel"/>
    <w:tmpl w:val="DFCC174A"/>
    <w:lvl w:ilvl="0" w:tplc="9F482CF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086150"/>
    <w:multiLevelType w:val="hybridMultilevel"/>
    <w:tmpl w:val="057E2FB6"/>
    <w:lvl w:ilvl="0" w:tplc="9F482CF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687BB1"/>
    <w:multiLevelType w:val="hybridMultilevel"/>
    <w:tmpl w:val="02DADBBA"/>
    <w:lvl w:ilvl="0" w:tplc="9F482CF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11423E"/>
    <w:multiLevelType w:val="hybridMultilevel"/>
    <w:tmpl w:val="0C7AED76"/>
    <w:lvl w:ilvl="0" w:tplc="9F482CF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106DDD"/>
    <w:multiLevelType w:val="hybridMultilevel"/>
    <w:tmpl w:val="2F2AC8D6"/>
    <w:lvl w:ilvl="0" w:tplc="9F482CF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4F3EBB"/>
    <w:multiLevelType w:val="hybridMultilevel"/>
    <w:tmpl w:val="7004CAF8"/>
    <w:lvl w:ilvl="0" w:tplc="9F482CF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053A26"/>
    <w:multiLevelType w:val="hybridMultilevel"/>
    <w:tmpl w:val="08225780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FA4CC2"/>
    <w:multiLevelType w:val="hybridMultilevel"/>
    <w:tmpl w:val="0B1A4AE8"/>
    <w:lvl w:ilvl="0" w:tplc="9F482CF0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3"/>
  </w:num>
  <w:num w:numId="5">
    <w:abstractNumId w:val="7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894"/>
    <w:rsid w:val="0004167B"/>
    <w:rsid w:val="0007712E"/>
    <w:rsid w:val="00135B99"/>
    <w:rsid w:val="0022723B"/>
    <w:rsid w:val="002531B7"/>
    <w:rsid w:val="00263DE6"/>
    <w:rsid w:val="003538DF"/>
    <w:rsid w:val="003A290A"/>
    <w:rsid w:val="003A3A0E"/>
    <w:rsid w:val="003E5371"/>
    <w:rsid w:val="005256D9"/>
    <w:rsid w:val="00631F49"/>
    <w:rsid w:val="006C1B75"/>
    <w:rsid w:val="00743347"/>
    <w:rsid w:val="007A72D6"/>
    <w:rsid w:val="007F2CE7"/>
    <w:rsid w:val="00857A18"/>
    <w:rsid w:val="00881ED3"/>
    <w:rsid w:val="008F1167"/>
    <w:rsid w:val="00954E73"/>
    <w:rsid w:val="0095798C"/>
    <w:rsid w:val="00973E53"/>
    <w:rsid w:val="00982019"/>
    <w:rsid w:val="00A4321A"/>
    <w:rsid w:val="00A43876"/>
    <w:rsid w:val="00B052E8"/>
    <w:rsid w:val="00B1387C"/>
    <w:rsid w:val="00BD49A0"/>
    <w:rsid w:val="00C10AB6"/>
    <w:rsid w:val="00C1371E"/>
    <w:rsid w:val="00C17F62"/>
    <w:rsid w:val="00CB3894"/>
    <w:rsid w:val="00D17ADD"/>
    <w:rsid w:val="00DF2702"/>
    <w:rsid w:val="00E11D5F"/>
    <w:rsid w:val="00E42445"/>
    <w:rsid w:val="00E674A8"/>
    <w:rsid w:val="00ED5258"/>
    <w:rsid w:val="00FE3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1A29CC"/>
  <w15:chartTrackingRefBased/>
  <w15:docId w15:val="{54D7AD58-200E-4473-BB04-ECB00C426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38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38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137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11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1167"/>
  </w:style>
  <w:style w:type="paragraph" w:styleId="Footer">
    <w:name w:val="footer"/>
    <w:basedOn w:val="Normal"/>
    <w:link w:val="FooterChar"/>
    <w:uiPriority w:val="99"/>
    <w:unhideWhenUsed/>
    <w:rsid w:val="008F11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1167"/>
  </w:style>
  <w:style w:type="character" w:styleId="Hyperlink">
    <w:name w:val="Hyperlink"/>
    <w:basedOn w:val="DefaultParagraphFont"/>
    <w:uiPriority w:val="99"/>
    <w:unhideWhenUsed/>
    <w:rsid w:val="007A72D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A72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80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tjorn@sih.i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Kristinn Gunnarsson</dc:creator>
  <cp:keywords/>
  <dc:description/>
  <cp:lastModifiedBy>Stýring SÍH</cp:lastModifiedBy>
  <cp:revision>3</cp:revision>
  <dcterms:created xsi:type="dcterms:W3CDTF">2021-04-27T16:16:00Z</dcterms:created>
  <dcterms:modified xsi:type="dcterms:W3CDTF">2021-05-13T19:23:00Z</dcterms:modified>
</cp:coreProperties>
</file>